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0FCA7739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(tekst jedn. Dz. U. z 2019 r. poz. 2019 z </w:t>
      </w:r>
      <w:proofErr w:type="spellStart"/>
      <w:r w:rsidRPr="00F1486B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F1486B">
        <w:rPr>
          <w:rFonts w:ascii="Cambria" w:hAnsi="Cambria" w:cs="Arial"/>
          <w:bCs/>
          <w:sz w:val="20"/>
          <w:szCs w:val="20"/>
        </w:rPr>
        <w:t xml:space="preserve">. zm.) na </w:t>
      </w:r>
      <w:bookmarkEnd w:id="0"/>
      <w:r w:rsidR="00AE7CDB" w:rsidRPr="00AE7CDB">
        <w:rPr>
          <w:rFonts w:ascii="Cambria" w:hAnsi="Cambria" w:cs="Calibri"/>
          <w:b/>
          <w:sz w:val="22"/>
          <w:szCs w:val="22"/>
        </w:rPr>
        <w:t xml:space="preserve">„Wykonanie przydrożnych rowów odpływowych na terenie Leśnictwa </w:t>
      </w:r>
      <w:proofErr w:type="spellStart"/>
      <w:r w:rsidR="00AE7CDB" w:rsidRPr="00AE7CDB">
        <w:rPr>
          <w:rFonts w:ascii="Cambria" w:hAnsi="Cambria" w:cs="Calibri"/>
          <w:b/>
          <w:sz w:val="22"/>
          <w:szCs w:val="22"/>
        </w:rPr>
        <w:t>Nowaszyce</w:t>
      </w:r>
      <w:proofErr w:type="spellEnd"/>
      <w:r w:rsidR="00AE7CDB" w:rsidRPr="00AE7CDB">
        <w:rPr>
          <w:rFonts w:ascii="Cambria" w:hAnsi="Cambria" w:cs="Calibri"/>
          <w:b/>
          <w:sz w:val="22"/>
          <w:szCs w:val="22"/>
        </w:rPr>
        <w:t xml:space="preserve"> w 2021 roku”</w:t>
      </w:r>
      <w:r w:rsidR="00AE7CDB">
        <w:rPr>
          <w:rFonts w:ascii="Cambria" w:hAnsi="Cambria" w:cs="Calibri"/>
          <w:b/>
          <w:sz w:val="22"/>
          <w:szCs w:val="22"/>
        </w:rPr>
        <w:t xml:space="preserve">,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</w:t>
      </w:r>
      <w:bookmarkStart w:id="1" w:name="_GoBack"/>
      <w:r w:rsidRPr="00F1486B">
        <w:rPr>
          <w:rFonts w:ascii="Cambria" w:hAnsi="Cambria" w:cs="Arial"/>
          <w:sz w:val="20"/>
          <w:szCs w:val="20"/>
        </w:rPr>
        <w:t xml:space="preserve">odpowiednich </w:t>
      </w:r>
      <w:bookmarkEnd w:id="1"/>
      <w:r w:rsidRPr="00F1486B">
        <w:rPr>
          <w:rFonts w:ascii="Cambria" w:hAnsi="Cambria" w:cs="Arial"/>
          <w:sz w:val="20"/>
          <w:szCs w:val="20"/>
        </w:rPr>
        <w:t xml:space="preserve">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5E76D38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inżynieryjno</w:t>
            </w:r>
            <w:proofErr w:type="spellEnd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drogowej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7777777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budowy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E1F9E" w14:textId="77777777" w:rsidR="00A07046" w:rsidRDefault="00A07046" w:rsidP="004D3678">
      <w:r>
        <w:separator/>
      </w:r>
    </w:p>
  </w:endnote>
  <w:endnote w:type="continuationSeparator" w:id="0">
    <w:p w14:paraId="6832833A" w14:textId="77777777" w:rsidR="00A07046" w:rsidRDefault="00A07046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8D2EE" w14:textId="77777777" w:rsidR="00A07046" w:rsidRDefault="00A07046" w:rsidP="004D3678">
      <w:r>
        <w:separator/>
      </w:r>
    </w:p>
  </w:footnote>
  <w:footnote w:type="continuationSeparator" w:id="0">
    <w:p w14:paraId="1FB90221" w14:textId="77777777" w:rsidR="00A07046" w:rsidRDefault="00A07046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36D224B3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AE7CDB">
      <w:rPr>
        <w:rFonts w:asciiTheme="minorHAnsi" w:hAnsiTheme="minorHAnsi" w:cs="Arial"/>
        <w:b/>
        <w:sz w:val="20"/>
        <w:szCs w:val="22"/>
        <w:lang w:val="pl-PL"/>
      </w:rPr>
      <w:t>6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DC4CD0" w:rsidRPr="00F1486B">
      <w:rPr>
        <w:rFonts w:asciiTheme="minorHAnsi" w:hAnsiTheme="minorHAnsi" w:cs="Arial"/>
        <w:b/>
        <w:sz w:val="20"/>
        <w:szCs w:val="22"/>
        <w:lang w:val="pl-PL"/>
      </w:rPr>
      <w:t>1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07046"/>
    <w:rsid w:val="00A123CD"/>
    <w:rsid w:val="00A16D8B"/>
    <w:rsid w:val="00A57142"/>
    <w:rsid w:val="00A74AB4"/>
    <w:rsid w:val="00A83A71"/>
    <w:rsid w:val="00A936BC"/>
    <w:rsid w:val="00AD7FC1"/>
    <w:rsid w:val="00AE7CDB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D0B4-7460-4FC3-A78A-C2BEE0A0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7</cp:revision>
  <dcterms:created xsi:type="dcterms:W3CDTF">2021-06-23T11:44:00Z</dcterms:created>
  <dcterms:modified xsi:type="dcterms:W3CDTF">2021-08-05T12:35:00Z</dcterms:modified>
</cp:coreProperties>
</file>